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35" w:rsidRDefault="00C76D35" w:rsidP="00EB69E1">
      <w:pPr>
        <w:spacing w:after="0" w:line="360" w:lineRule="atLeast"/>
        <w:jc w:val="center"/>
        <w:textAlignment w:val="baseline"/>
        <w:outlineLvl w:val="3"/>
        <w:rPr>
          <w:rFonts w:ascii="Arial Black" w:eastAsia="Times New Roman" w:hAnsi="Arial Black" w:cs="Times New Roman"/>
          <w:b/>
          <w:caps/>
          <w:color w:val="C18F59"/>
          <w:sz w:val="28"/>
          <w:szCs w:val="28"/>
          <w:bdr w:val="none" w:sz="0" w:space="0" w:color="auto" w:frame="1"/>
          <w:lang w:eastAsia="ru-RU"/>
        </w:rPr>
      </w:pPr>
      <w:r w:rsidRPr="00EB69E1">
        <w:rPr>
          <w:rFonts w:ascii="Arial Black" w:eastAsia="Times New Roman" w:hAnsi="Arial Black" w:cs="Times New Roman"/>
          <w:b/>
          <w:caps/>
          <w:color w:val="C18F59"/>
          <w:sz w:val="28"/>
          <w:szCs w:val="28"/>
          <w:bdr w:val="none" w:sz="0" w:space="0" w:color="auto" w:frame="1"/>
          <w:lang w:eastAsia="ru-RU"/>
        </w:rPr>
        <w:t>«ЭТО НЕ ИЛЛЮЗИЯ – ЭТО НАСТОЯЩАЯ ЗАЩИТА! РОДИТЕЛЬСКИЙ КОНТРОЛЬ»</w:t>
      </w:r>
    </w:p>
    <w:p w:rsidR="00EB69E1" w:rsidRDefault="00EB69E1" w:rsidP="00EB69E1">
      <w:pPr>
        <w:spacing w:after="0" w:line="360" w:lineRule="atLeast"/>
        <w:jc w:val="both"/>
        <w:textAlignment w:val="baseline"/>
        <w:outlineLvl w:val="3"/>
        <w:rPr>
          <w:rFonts w:ascii="Arial Black" w:eastAsia="Times New Roman" w:hAnsi="Arial Black" w:cs="Times New Roman"/>
          <w:b/>
          <w:caps/>
          <w:color w:val="C18F59"/>
          <w:sz w:val="28"/>
          <w:szCs w:val="28"/>
          <w:lang w:eastAsia="ru-RU"/>
        </w:rPr>
      </w:pPr>
    </w:p>
    <w:p w:rsidR="00EB69E1" w:rsidRPr="00EB69E1" w:rsidRDefault="00EB69E1" w:rsidP="00EB69E1">
      <w:pPr>
        <w:spacing w:after="0" w:line="360" w:lineRule="atLeast"/>
        <w:jc w:val="both"/>
        <w:textAlignment w:val="baseline"/>
        <w:outlineLvl w:val="3"/>
        <w:rPr>
          <w:rFonts w:ascii="Arial Black" w:eastAsia="Times New Roman" w:hAnsi="Arial Black" w:cs="Times New Roman"/>
          <w:b/>
          <w:caps/>
          <w:color w:val="C18F59"/>
          <w:sz w:val="28"/>
          <w:szCs w:val="28"/>
          <w:lang w:eastAsia="ru-RU"/>
        </w:rPr>
      </w:pPr>
    </w:p>
    <w:p w:rsidR="00EB69E1" w:rsidRDefault="00C76D35" w:rsidP="00EB69E1">
      <w:pPr>
        <w:spacing w:line="360" w:lineRule="atLeast"/>
        <w:ind w:firstLine="567"/>
        <w:jc w:val="both"/>
        <w:textAlignment w:val="baseline"/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</w:pPr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>Необходимо принимать меры к отслеживанию активности несовершеннолетних в сети. Это просто аксиома.</w:t>
      </w:r>
    </w:p>
    <w:p w:rsidR="00EB69E1" w:rsidRDefault="00C76D35" w:rsidP="00EB69E1">
      <w:pPr>
        <w:spacing w:line="360" w:lineRule="atLeast"/>
        <w:ind w:firstLine="567"/>
        <w:jc w:val="both"/>
        <w:textAlignment w:val="baseline"/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</w:pPr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 xml:space="preserve">Обращайте внимание на увлечения ваших детей, интересуйтесь их жизнью, контролируйте, с кем они общаются, в том числе в интернете, что ищут с помощью поисковых систем. Это можно </w:t>
      </w:r>
      <w:r w:rsidR="00EB69E1"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>делать,</w:t>
      </w:r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 xml:space="preserve"> как путем непосредственного доступа к телефонному аппарату с </w:t>
      </w:r>
      <w:proofErr w:type="gramStart"/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>ведома</w:t>
      </w:r>
      <w:proofErr w:type="gramEnd"/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 xml:space="preserve"> ребенка, так и установлением одной из программ родительского контроля. </w:t>
      </w:r>
    </w:p>
    <w:p w:rsidR="00EB69E1" w:rsidRDefault="00C76D35" w:rsidP="00EB69E1">
      <w:pPr>
        <w:spacing w:line="360" w:lineRule="atLeast"/>
        <w:ind w:firstLine="567"/>
        <w:jc w:val="both"/>
        <w:textAlignment w:val="baseline"/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</w:pPr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>Большое количество таких приложений совершенно бесплатно и находится в свободном доступе для скачивания.</w:t>
      </w:r>
      <w:r w:rsid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 xml:space="preserve"> </w:t>
      </w:r>
    </w:p>
    <w:p w:rsidR="00C76D35" w:rsidRPr="00EB69E1" w:rsidRDefault="00C76D35" w:rsidP="00EB69E1">
      <w:pPr>
        <w:spacing w:line="360" w:lineRule="atLeast"/>
        <w:ind w:firstLine="567"/>
        <w:jc w:val="both"/>
        <w:textAlignment w:val="baseline"/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</w:pPr>
      <w:bookmarkStart w:id="0" w:name="_GoBack"/>
      <w:bookmarkEnd w:id="0"/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 xml:space="preserve">Приложения для родительского контроля используют, чтобы оградить ребенка от неблагоприятных сайтов, длительного пребывания в интернете или играх, а так же для контроля его активности в интернете и недопущения ознакомления с </w:t>
      </w:r>
      <w:proofErr w:type="gramStart"/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>нежелательным</w:t>
      </w:r>
      <w:proofErr w:type="gramEnd"/>
      <w:r w:rsidRPr="00EB69E1">
        <w:rPr>
          <w:rFonts w:ascii="Arial Black" w:eastAsia="Times New Roman" w:hAnsi="Arial Black" w:cs="Times New Roman"/>
          <w:color w:val="6A6A6A"/>
          <w:sz w:val="28"/>
          <w:szCs w:val="28"/>
          <w:lang w:eastAsia="ru-RU"/>
        </w:rPr>
        <w:t xml:space="preserve"> контентом, а так же поиска запрещенных или ограниченных к обороту веществ, предметов, услуг.</w:t>
      </w:r>
    </w:p>
    <w:p w:rsidR="00B165AD" w:rsidRPr="00EB69E1" w:rsidRDefault="00B165AD" w:rsidP="00EB69E1">
      <w:pPr>
        <w:ind w:firstLine="567"/>
        <w:jc w:val="both"/>
        <w:rPr>
          <w:rFonts w:ascii="Arial Black" w:hAnsi="Arial Black"/>
          <w:sz w:val="28"/>
          <w:szCs w:val="28"/>
        </w:rPr>
      </w:pPr>
    </w:p>
    <w:sectPr w:rsidR="00B165AD" w:rsidRPr="00EB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6B"/>
    <w:rsid w:val="008C6F6B"/>
    <w:rsid w:val="00B165AD"/>
    <w:rsid w:val="00C76D35"/>
    <w:rsid w:val="00E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3057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071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2024-10-09T18:11:00Z</dcterms:created>
  <dcterms:modified xsi:type="dcterms:W3CDTF">2025-02-26T17:13:00Z</dcterms:modified>
</cp:coreProperties>
</file>