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86" w:rsidRDefault="00974786" w:rsidP="00974786">
      <w:pPr>
        <w:pStyle w:val="a3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974786">
        <w:rPr>
          <w:b/>
          <w:bCs/>
          <w:sz w:val="30"/>
          <w:szCs w:val="30"/>
        </w:rPr>
        <w:t>Безопасный отдых на природе</w:t>
      </w:r>
    </w:p>
    <w:p w:rsidR="00974786" w:rsidRPr="00974786" w:rsidRDefault="00974786" w:rsidP="00974786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 xml:space="preserve">Еще одна весенняя «проблема» – любители отдыха на природе. Отправляясь на «шашлыки», народ выбирает живописные места. Но, уезжая, люди забывают потушить костер, оставляют битое стекло, бросают в траву окурки. А ведь порывом ветра огонь разносится на большие расстояния, сжигая все на своем пути. 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b/>
          <w:bCs/>
          <w:sz w:val="30"/>
          <w:szCs w:val="30"/>
        </w:rPr>
        <w:t>Чтобы отдых на природе был действительно безопасным: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 мангал или гриль устанавливайте на расстоянии, исключающем возможность возникновения пожара;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 при розжиге не используйте горючие жидкости;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траву);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 не проходите мимо горящей травы, при невозможности потушить пожар своими силами, сообщайте о возгораниях в МЧС по номеру «101 или 112».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974786">
        <w:rPr>
          <w:b/>
          <w:bCs/>
          <w:sz w:val="30"/>
          <w:szCs w:val="30"/>
        </w:rPr>
        <w:t>Что делать если случился пожар?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 Если вы обнаружили развивающийся травяной пал, постарайтесь затушить его самостоятельно. Иногда достаточно засыпать пламя грунтом или песком. Но самым простым и эффективным способом тушения пожаров средней интенсивности является сбивание огня с кромки пожара с помощью связок прутьев или молодых лиственных деревьев. Если же рядом не оказалось подручных средств, допускается затоптать пламя, соблюдая правила личной безопасности.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Если вы не можете потушить пожар своими силами, незамедлительно звоните по телефонам службы спасения 101 и 112! и сообщить следующие сведения: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-адрес, где обнаружено загорание или пожар;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-объект, где происходит пожар: во дворе, в квартире, в подъезде и т.д.;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 xml:space="preserve">-что конкретно горит: телевизор, мебель, автомобиль и </w:t>
      </w:r>
      <w:proofErr w:type="spellStart"/>
      <w:r w:rsidRPr="00974786">
        <w:rPr>
          <w:sz w:val="30"/>
          <w:szCs w:val="30"/>
        </w:rPr>
        <w:t>т</w:t>
      </w:r>
      <w:proofErr w:type="gramStart"/>
      <w:r w:rsidRPr="00974786">
        <w:rPr>
          <w:sz w:val="30"/>
          <w:szCs w:val="30"/>
        </w:rPr>
        <w:t>.д</w:t>
      </w:r>
      <w:proofErr w:type="spellEnd"/>
      <w:proofErr w:type="gramEnd"/>
      <w:r w:rsidRPr="00974786">
        <w:rPr>
          <w:sz w:val="30"/>
          <w:szCs w:val="30"/>
        </w:rPr>
        <w:t>;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sz w:val="30"/>
          <w:szCs w:val="30"/>
        </w:rPr>
        <w:t>Диспетчер попросит вас уточнить: номер дома, подъезда, квартиры, на каком этаже горит, откуда удобнее подъехать, код для входа в подъезд, есть ли опасность для людей и т.д., а также вашу фамилию и телефон.</w:t>
      </w:r>
    </w:p>
    <w:p w:rsidR="00974786" w:rsidRPr="00974786" w:rsidRDefault="00974786" w:rsidP="00974786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974786">
        <w:rPr>
          <w:b/>
          <w:bCs/>
          <w:sz w:val="30"/>
          <w:szCs w:val="30"/>
        </w:rPr>
        <w:t>Говорить необходимо по телефону четко и спокойно, не торопясь.</w:t>
      </w:r>
    </w:p>
    <w:p w:rsidR="00574FEC" w:rsidRDefault="00974786" w:rsidP="0064152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4786">
        <w:rPr>
          <w:b/>
          <w:bCs/>
          <w:sz w:val="30"/>
          <w:szCs w:val="30"/>
        </w:rPr>
        <w:t>Знайте!</w:t>
      </w:r>
      <w:r w:rsidRPr="00974786">
        <w:rPr>
          <w:sz w:val="30"/>
          <w:szCs w:val="30"/>
        </w:rPr>
        <w:t> Пока вы сообщаете о пожаре, спасательные подразделения уже подняты по тревоге и следуют к месту вызова (все необходимые сведения спасателям передадут по рации).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27"/>
      </w:tblGrid>
      <w:tr w:rsidR="009A48F6" w:rsidTr="009A48F6">
        <w:trPr>
          <w:trHeight w:val="1205"/>
        </w:trPr>
        <w:tc>
          <w:tcPr>
            <w:tcW w:w="4729" w:type="dxa"/>
          </w:tcPr>
          <w:p w:rsidR="009A48F6" w:rsidRDefault="009A48F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27" w:type="dxa"/>
            <w:hideMark/>
          </w:tcPr>
          <w:p w:rsidR="009A48F6" w:rsidRDefault="009A48F6">
            <w:pPr>
              <w:tabs>
                <w:tab w:val="left" w:pos="51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пропаганды</w:t>
            </w:r>
            <w:proofErr w:type="spellEnd"/>
          </w:p>
          <w:p w:rsidR="009A48F6" w:rsidRDefault="009A48F6">
            <w:pPr>
              <w:tabs>
                <w:tab w:val="left" w:pos="514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Витебского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ЧС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</w:tbl>
    <w:p w:rsidR="009A48F6" w:rsidRDefault="009A48F6" w:rsidP="0064152C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</w:p>
    <w:sectPr w:rsidR="009A48F6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6"/>
    <w:rsid w:val="00171B39"/>
    <w:rsid w:val="00191FD2"/>
    <w:rsid w:val="00274FA4"/>
    <w:rsid w:val="0038169F"/>
    <w:rsid w:val="004647C8"/>
    <w:rsid w:val="005518BA"/>
    <w:rsid w:val="00575390"/>
    <w:rsid w:val="005B26F1"/>
    <w:rsid w:val="0064152C"/>
    <w:rsid w:val="00714521"/>
    <w:rsid w:val="00974786"/>
    <w:rsid w:val="009A48F6"/>
    <w:rsid w:val="009B46E8"/>
    <w:rsid w:val="00AB12C9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8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48F6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a5">
    <w:name w:val="Table Grid"/>
    <w:basedOn w:val="a1"/>
    <w:uiPriority w:val="39"/>
    <w:rsid w:val="009A48F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8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48F6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a5">
    <w:name w:val="Table Grid"/>
    <w:basedOn w:val="a1"/>
    <w:uiPriority w:val="39"/>
    <w:rsid w:val="009A48F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ВитГОЧС</cp:lastModifiedBy>
  <cp:revision>2</cp:revision>
  <dcterms:created xsi:type="dcterms:W3CDTF">2024-03-04T06:32:00Z</dcterms:created>
  <dcterms:modified xsi:type="dcterms:W3CDTF">2024-03-04T06:32:00Z</dcterms:modified>
</cp:coreProperties>
</file>